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1F29FA49" w:rsidR="008F4AEA" w:rsidRPr="007213E4" w:rsidRDefault="00A652C7" w:rsidP="007213E4">
          <w:pPr>
            <w:pStyle w:val="PNTextzkladn"/>
            <w:rPr>
              <w:rStyle w:val="PNNzevakce"/>
            </w:rPr>
          </w:pPr>
          <w:r w:rsidRPr="00A652C7">
            <w:rPr>
              <w:rStyle w:val="PNNzevakce"/>
            </w:rPr>
            <w:t xml:space="preserve">„Cyklická obnova trati v úseku Horní Lideč – Horní Lideč státní hranice“ </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7027174B" w14:textId="77777777" w:rsidR="00A652C7" w:rsidRPr="009B437C" w:rsidRDefault="00A652C7" w:rsidP="00A652C7">
      <w:pPr>
        <w:pStyle w:val="PNTextbezodsazmezer"/>
        <w:rPr>
          <w:b/>
          <w:bCs/>
        </w:rPr>
      </w:pPr>
      <w:r w:rsidRPr="009B437C">
        <w:rPr>
          <w:b/>
          <w:bCs/>
        </w:rPr>
        <w:t>Ing. Josef Novobilský</w:t>
      </w:r>
    </w:p>
    <w:p w14:paraId="26B593CE" w14:textId="77777777" w:rsidR="00A652C7" w:rsidRPr="009B437C" w:rsidRDefault="00A652C7" w:rsidP="00A652C7">
      <w:pPr>
        <w:pStyle w:val="PNTextbezodsazmezer"/>
      </w:pPr>
      <w:r w:rsidRPr="009B437C">
        <w:t>Správa železnic, státní organizace</w:t>
      </w:r>
    </w:p>
    <w:p w14:paraId="1EF41915" w14:textId="77777777" w:rsidR="00A652C7" w:rsidRDefault="00A652C7" w:rsidP="00A652C7">
      <w:pPr>
        <w:pStyle w:val="PNTextbezodsazmezer"/>
      </w:pPr>
      <w:r w:rsidRPr="009B437C">
        <w:t>Oblastní ředitelství Ostrava</w:t>
      </w:r>
    </w:p>
    <w:p w14:paraId="15730CE7" w14:textId="77777777" w:rsidR="00A652C7" w:rsidRDefault="00A652C7" w:rsidP="00A652C7">
      <w:pPr>
        <w:pStyle w:val="PNTextbezodsazmezer"/>
      </w:pPr>
      <w:r>
        <w:t>Úsek náměstka pro provoz infrastruktury/odbor provozu infrastruktury</w:t>
      </w:r>
    </w:p>
    <w:p w14:paraId="79C2BE53" w14:textId="77777777" w:rsidR="00A652C7" w:rsidRDefault="00A652C7" w:rsidP="00A652C7">
      <w:pPr>
        <w:pStyle w:val="PNTextbezodsazmezer"/>
      </w:pPr>
      <w:r>
        <w:t xml:space="preserve">Muglinovská 1038/5, 702 00 Ostrava, provozní pracoviště: </w:t>
      </w:r>
      <w:r w:rsidRPr="001D7EAD">
        <w:t>Nerudova 1, 779 00 Olomouc</w:t>
      </w:r>
    </w:p>
    <w:p w14:paraId="3F0C7023" w14:textId="77777777" w:rsidR="00A652C7" w:rsidRDefault="00A652C7" w:rsidP="00A652C7">
      <w:pPr>
        <w:pStyle w:val="PNTextbezodsazmezer"/>
      </w:pPr>
      <w:r>
        <w:t xml:space="preserve">mobil: </w:t>
      </w:r>
      <w:r w:rsidRPr="001D7EAD">
        <w:t>+420 724 644 230</w:t>
      </w:r>
      <w:r>
        <w:t xml:space="preserve">, e-mail: </w:t>
      </w:r>
      <w:hyperlink r:id="rId11" w:history="1">
        <w:r w:rsidRPr="001D7EAD">
          <w:rPr>
            <w:rStyle w:val="Hypertextovodkaz"/>
            <w:noProof w:val="0"/>
          </w:rPr>
          <w:t>Novobilsky@spravazeleznic.cz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17395834" w14:textId="40566BC9" w:rsidR="00132836" w:rsidRPr="001B0ADE" w:rsidRDefault="00132836" w:rsidP="00132836">
      <w:pPr>
        <w:pStyle w:val="PNTextzkladn"/>
        <w:rPr>
          <w:b/>
          <w:sz w:val="20"/>
          <w:szCs w:val="20"/>
        </w:rPr>
      </w:pPr>
      <w:r w:rsidRPr="00A25BEF">
        <w:rPr>
          <w:b/>
          <w:sz w:val="20"/>
          <w:szCs w:val="20"/>
        </w:rPr>
        <w:t>1.1.3.11  Zkušební provoz</w:t>
      </w:r>
    </w:p>
    <w:p w14:paraId="34BE7674" w14:textId="0DF985FE" w:rsidR="00132836" w:rsidRDefault="00132836" w:rsidP="00132836">
      <w:pPr>
        <w:pStyle w:val="PNTextzkladn"/>
      </w:pPr>
      <w:r w:rsidRPr="009F4424">
        <w:t xml:space="preserve">Tento </w:t>
      </w:r>
      <w:r>
        <w:t>P</w:t>
      </w:r>
      <w:r w:rsidRPr="009F4424">
        <w:t xml:space="preserve">od-článek se </w:t>
      </w:r>
      <w:r w:rsidRPr="00150E39">
        <w:t>nepoužije</w:t>
      </w:r>
      <w:r w:rsidRPr="009F4424">
        <w:t>.</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„SubISPROFOND“ a kolonku „Evid.</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lastRenderedPageBreak/>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C22E91E" w14:textId="77777777" w:rsidR="00C96E7C" w:rsidRPr="00A7612D" w:rsidRDefault="00C96E7C" w:rsidP="00150E39">
      <w:pPr>
        <w:pStyle w:val="PNNadpis10bPod-l111"/>
        <w:rPr>
          <w:color w:val="00B050"/>
        </w:rPr>
      </w:pPr>
      <w:r w:rsidRPr="00A7612D">
        <w:t>1.1.5.6</w:t>
      </w:r>
      <w:r w:rsidR="00CF609C" w:rsidRPr="00A7612D">
        <w:tab/>
      </w:r>
      <w:r w:rsidRPr="00A7612D">
        <w:t xml:space="preserve">Definice sekcí </w:t>
      </w:r>
    </w:p>
    <w:p w14:paraId="034C6A4A" w14:textId="77777777" w:rsidR="00C96E7C" w:rsidRPr="00A7612D" w:rsidRDefault="00C96E7C" w:rsidP="00194E72">
      <w:pPr>
        <w:pStyle w:val="PNNadpistabulky"/>
      </w:pPr>
      <w:r w:rsidRPr="00A7612D">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011C3C"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A7612D" w:rsidRDefault="00E41EEA" w:rsidP="00C8486C">
            <w:pPr>
              <w:pStyle w:val="Tabulka-9"/>
              <w:rPr>
                <w:b w:val="0"/>
              </w:rPr>
            </w:pPr>
            <w:r w:rsidRPr="00A7612D">
              <w:t>Popis</w:t>
            </w:r>
          </w:p>
        </w:tc>
        <w:tc>
          <w:tcPr>
            <w:tcW w:w="3260" w:type="dxa"/>
          </w:tcPr>
          <w:p w14:paraId="106F88F2" w14:textId="77777777" w:rsidR="00E41EEA" w:rsidRPr="00A7612D" w:rsidRDefault="00E41EEA" w:rsidP="00C8486C">
            <w:pPr>
              <w:pStyle w:val="Tabulka-9"/>
              <w:rPr>
                <w:b w:val="0"/>
              </w:rPr>
            </w:pPr>
            <w:r w:rsidRPr="00A7612D">
              <w:t>Doba pro dokončení</w:t>
            </w:r>
          </w:p>
        </w:tc>
      </w:tr>
      <w:tr w:rsidR="00E41EEA" w:rsidRPr="007A65F5" w14:paraId="1703D9D8" w14:textId="77777777" w:rsidTr="001C7156">
        <w:tc>
          <w:tcPr>
            <w:tcW w:w="5608" w:type="dxa"/>
          </w:tcPr>
          <w:p w14:paraId="79E7D5B6" w14:textId="77777777" w:rsidR="00E41EEA" w:rsidRPr="00A7612D" w:rsidRDefault="00E41EEA" w:rsidP="00C8486C">
            <w:pPr>
              <w:pStyle w:val="Tabulka-9"/>
              <w:rPr>
                <w:b/>
                <w:bCs/>
              </w:rPr>
            </w:pPr>
            <w:r w:rsidRPr="00A7612D">
              <w:rPr>
                <w:b/>
                <w:bCs/>
              </w:rPr>
              <w:t>Sekce</w:t>
            </w:r>
            <w:r w:rsidR="009A06AE" w:rsidRPr="00A7612D">
              <w:rPr>
                <w:b/>
                <w:bCs/>
              </w:rPr>
              <w:t xml:space="preserve"> </w:t>
            </w:r>
            <w:r w:rsidR="001965E6" w:rsidRPr="00A7612D">
              <w:rPr>
                <w:b/>
                <w:bCs/>
              </w:rPr>
              <w:t xml:space="preserve">1 </w:t>
            </w:r>
            <w:r w:rsidR="009A06AE" w:rsidRPr="00A7612D">
              <w:rPr>
                <w:b/>
                <w:bCs/>
              </w:rPr>
              <w:t>stavební</w:t>
            </w:r>
          </w:p>
          <w:p w14:paraId="39805356" w14:textId="06E6ACC7" w:rsidR="00E55B33" w:rsidRPr="00A7612D" w:rsidRDefault="00011C3C" w:rsidP="00C8486C">
            <w:pPr>
              <w:pStyle w:val="Tabulka-9"/>
            </w:pPr>
            <w:r w:rsidRPr="00A7612D">
              <w:t>Všechny objekty SO, PS kromě SO a PS uvedených v Sekci 2, a kromě položek č. 5,9,10 VON</w:t>
            </w:r>
            <w:r w:rsidRPr="00011C3C" w:rsidDel="00011C3C">
              <w:t xml:space="preserve"> </w:t>
            </w:r>
          </w:p>
        </w:tc>
        <w:tc>
          <w:tcPr>
            <w:tcW w:w="3260" w:type="dxa"/>
          </w:tcPr>
          <w:p w14:paraId="0B09EE33" w14:textId="5A7F0AFC" w:rsidR="00E41EEA" w:rsidRPr="00A7612D" w:rsidRDefault="00011C3C" w:rsidP="00C8486C">
            <w:pPr>
              <w:pStyle w:val="Tabulka-9"/>
            </w:pPr>
            <w:r w:rsidRPr="0085750A">
              <w:t xml:space="preserve">nejpozději do </w:t>
            </w:r>
            <w:r w:rsidRPr="00BA414E">
              <w:rPr>
                <w:b/>
                <w:bCs/>
              </w:rPr>
              <w:t>1</w:t>
            </w:r>
            <w:r>
              <w:rPr>
                <w:b/>
                <w:bCs/>
              </w:rPr>
              <w:t>4</w:t>
            </w:r>
            <w:r w:rsidRPr="0085750A">
              <w:rPr>
                <w:b/>
              </w:rPr>
              <w:t xml:space="preserve"> </w:t>
            </w:r>
            <w:r w:rsidRPr="0085750A">
              <w:rPr>
                <w:b/>
                <w:bCs/>
              </w:rPr>
              <w:t>měsíců</w:t>
            </w:r>
            <w:r w:rsidRPr="0085750A">
              <w:t xml:space="preserve"> od Data zahájení prací</w:t>
            </w:r>
          </w:p>
        </w:tc>
      </w:tr>
      <w:tr w:rsidR="00E41EEA" w:rsidRPr="007A65F5" w14:paraId="221D89A9" w14:textId="77777777" w:rsidTr="007224DE">
        <w:tc>
          <w:tcPr>
            <w:tcW w:w="5608" w:type="dxa"/>
            <w:shd w:val="clear" w:color="auto" w:fill="auto"/>
          </w:tcPr>
          <w:p w14:paraId="3106B1F5" w14:textId="56D54FD5" w:rsidR="00E41EEA" w:rsidRPr="00A7612D" w:rsidRDefault="00E41EEA" w:rsidP="00C8486C">
            <w:pPr>
              <w:pStyle w:val="Tabulka-9"/>
              <w:rPr>
                <w:b/>
                <w:bCs/>
                <w:color w:val="000000" w:themeColor="text1"/>
              </w:rPr>
            </w:pPr>
            <w:r w:rsidRPr="00A7612D">
              <w:rPr>
                <w:b/>
                <w:bCs/>
                <w:color w:val="000000" w:themeColor="text1"/>
              </w:rPr>
              <w:t>Sekce</w:t>
            </w:r>
            <w:r w:rsidR="001965E6" w:rsidRPr="00A7612D">
              <w:rPr>
                <w:b/>
                <w:bCs/>
                <w:color w:val="000000" w:themeColor="text1"/>
              </w:rPr>
              <w:t xml:space="preserve"> 2</w:t>
            </w:r>
            <w:r w:rsidR="007224DE" w:rsidRPr="00A7612D">
              <w:rPr>
                <w:b/>
                <w:bCs/>
                <w:color w:val="000000" w:themeColor="text1"/>
              </w:rPr>
              <w:t xml:space="preserve"> </w:t>
            </w:r>
          </w:p>
          <w:p w14:paraId="09C8F99B" w14:textId="50647E49" w:rsidR="007224DE" w:rsidRPr="00011C3C" w:rsidRDefault="00011C3C" w:rsidP="00C8486C">
            <w:pPr>
              <w:pStyle w:val="Tabulka-9"/>
              <w:rPr>
                <w:color w:val="000000" w:themeColor="text1"/>
                <w:highlight w:val="red"/>
              </w:rPr>
            </w:pPr>
            <w:r w:rsidRPr="00A7612D">
              <w:t>Realizace veškerých stavebních prací na PS 01.1-PS 01.2, SO 01.1-SO 01.2, SO 02.1-SO 02.5</w:t>
            </w:r>
          </w:p>
        </w:tc>
        <w:tc>
          <w:tcPr>
            <w:tcW w:w="3260" w:type="dxa"/>
          </w:tcPr>
          <w:p w14:paraId="7E1C6361" w14:textId="4F87C9FC" w:rsidR="00E41EEA" w:rsidRPr="007A65F5" w:rsidRDefault="00011C3C" w:rsidP="00C8486C">
            <w:pPr>
              <w:pStyle w:val="Tabulka-9"/>
              <w:rPr>
                <w:highlight w:val="red"/>
              </w:rPr>
            </w:pPr>
            <w:r w:rsidRPr="0085750A">
              <w:t xml:space="preserve">nejpozději do </w:t>
            </w:r>
            <w:r w:rsidRPr="00A7612D">
              <w:rPr>
                <w:b/>
                <w:bCs/>
              </w:rPr>
              <w:t>10</w:t>
            </w:r>
            <w:r w:rsidRPr="0085750A">
              <w:rPr>
                <w:b/>
              </w:rPr>
              <w:t xml:space="preserve"> </w:t>
            </w:r>
            <w:r w:rsidRPr="0085750A">
              <w:rPr>
                <w:b/>
                <w:bCs/>
              </w:rPr>
              <w:t>měsíců</w:t>
            </w:r>
            <w:r w:rsidRPr="0085750A">
              <w:t xml:space="preserve"> od Data zahájení prací</w:t>
            </w:r>
          </w:p>
        </w:tc>
      </w:tr>
      <w:tr w:rsidR="00E41EEA" w14:paraId="28736288" w14:textId="77777777" w:rsidTr="007224DE">
        <w:tc>
          <w:tcPr>
            <w:tcW w:w="5608" w:type="dxa"/>
            <w:shd w:val="clear" w:color="auto" w:fill="auto"/>
          </w:tcPr>
          <w:p w14:paraId="490975E1" w14:textId="473D08C5" w:rsidR="007224DE" w:rsidRDefault="00011C3C" w:rsidP="00C8486C">
            <w:pPr>
              <w:pStyle w:val="Tabulka-9"/>
              <w:rPr>
                <w:color w:val="000000" w:themeColor="text1"/>
                <w:highlight w:val="red"/>
              </w:rPr>
            </w:pPr>
            <w:r>
              <w:rPr>
                <w:b/>
                <w:bCs/>
              </w:rPr>
              <w:t>Dokončení díla</w:t>
            </w:r>
          </w:p>
          <w:p w14:paraId="6236D0F7" w14:textId="547F743F" w:rsidR="00011C3C" w:rsidRPr="007A65F5" w:rsidRDefault="00011C3C" w:rsidP="00C8486C">
            <w:pPr>
              <w:pStyle w:val="Tabulka-9"/>
              <w:rPr>
                <w:color w:val="000000" w:themeColor="text1"/>
                <w:highlight w:val="red"/>
              </w:rPr>
            </w:pPr>
            <w:r w:rsidRPr="00A7612D">
              <w:t>Položky č. 5,9,10 VON</w:t>
            </w:r>
          </w:p>
        </w:tc>
        <w:tc>
          <w:tcPr>
            <w:tcW w:w="3260" w:type="dxa"/>
          </w:tcPr>
          <w:p w14:paraId="6BFB72E3" w14:textId="0B865545" w:rsidR="00E41EEA" w:rsidRPr="00194E72" w:rsidRDefault="00011C3C" w:rsidP="00C8486C">
            <w:pPr>
              <w:pStyle w:val="Tabulka-9"/>
            </w:pPr>
            <w:r w:rsidRPr="0085750A">
              <w:t xml:space="preserve">nejpozději do </w:t>
            </w:r>
            <w:r w:rsidRPr="00BA414E">
              <w:rPr>
                <w:b/>
                <w:bCs/>
              </w:rPr>
              <w:t>1</w:t>
            </w:r>
            <w:r>
              <w:rPr>
                <w:b/>
                <w:bCs/>
              </w:rPr>
              <w:t>4</w:t>
            </w:r>
            <w:r w:rsidRPr="0085750A">
              <w:rPr>
                <w:b/>
              </w:rPr>
              <w:t xml:space="preserve"> </w:t>
            </w:r>
            <w:r w:rsidRPr="0085750A">
              <w:rPr>
                <w:b/>
                <w:bCs/>
              </w:rPr>
              <w:t>měsíců</w:t>
            </w:r>
            <w:r w:rsidRPr="0085750A">
              <w:t xml:space="preserve"> od Data zahájení prací</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lastRenderedPageBreak/>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57F623AC" w14:textId="6CA75D9D" w:rsidR="00FE06D6" w:rsidRPr="00735AC1" w:rsidRDefault="00FE06D6" w:rsidP="00FE06D6">
      <w:pPr>
        <w:pStyle w:val="PNTextzkladn"/>
      </w:pPr>
      <w:r w:rsidRPr="00735AC1">
        <w:t xml:space="preserve">Součástí Díla </w:t>
      </w:r>
      <w:r w:rsidR="00735AC1">
        <w:t>není</w:t>
      </w:r>
      <w:r w:rsidRPr="00735AC1">
        <w:t xml:space="preserve"> BIM Protokol.</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0C98E000" w:rsidR="00C96E7C" w:rsidRDefault="00C96E7C" w:rsidP="005D168C">
      <w:pPr>
        <w:pStyle w:val="PNTextzkladn"/>
      </w:pPr>
      <w:r>
        <w:t xml:space="preserve">Přístup na Staveniště bude Zhotoviteli umožněn </w:t>
      </w:r>
      <w:r w:rsidR="007224DE" w:rsidRPr="00735AC1">
        <w:t>ode dne podpisu zápisu</w:t>
      </w:r>
      <w:r w:rsidR="007224DE" w:rsidRPr="007224DE">
        <w:t xml:space="preserve"> o předání Staveniště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53F7B09" w14:textId="0F4EB60A" w:rsidR="007224DE" w:rsidRDefault="007224DE" w:rsidP="007224DE">
      <w:pPr>
        <w:pStyle w:val="PNOdrka1-"/>
      </w:pPr>
      <w:r>
        <w:t xml:space="preserve">Správce stavby - </w:t>
      </w:r>
      <w:r w:rsidRPr="009B437C">
        <w:t>Ing. Josef Novobilský</w:t>
      </w:r>
    </w:p>
    <w:p w14:paraId="17099ED7" w14:textId="4F5B55D2" w:rsidR="007224DE" w:rsidRPr="009B437C" w:rsidRDefault="007224DE" w:rsidP="007224DE">
      <w:pPr>
        <w:pStyle w:val="PNOdrka1-"/>
        <w:numPr>
          <w:ilvl w:val="0"/>
          <w:numId w:val="0"/>
        </w:numPr>
        <w:ind w:left="720"/>
      </w:pPr>
      <w:r>
        <w:t xml:space="preserve">mobil: +420 </w:t>
      </w:r>
      <w:r w:rsidRPr="007224DE">
        <w:t>724 644</w:t>
      </w:r>
      <w:r>
        <w:t> </w:t>
      </w:r>
      <w:r w:rsidRPr="007224DE">
        <w:t>230</w:t>
      </w:r>
      <w:r>
        <w:t xml:space="preserve">, e-mail: </w:t>
      </w:r>
      <w:hyperlink r:id="rId15" w:history="1">
        <w:r w:rsidRPr="007224DE">
          <w:rPr>
            <w:rStyle w:val="Hypertextovodkaz"/>
            <w:noProof w:val="0"/>
          </w:rPr>
          <w:t>Novobilsky@spravazeleznic.cz</w:t>
        </w:r>
      </w:hyperlink>
    </w:p>
    <w:p w14:paraId="3A668A4A" w14:textId="77777777" w:rsidR="007224DE" w:rsidRPr="007224DE" w:rsidRDefault="009D1439" w:rsidP="007224DE">
      <w:pPr>
        <w:pStyle w:val="PNOdrka1-"/>
      </w:pPr>
      <w:r w:rsidRPr="007224DE">
        <w:t>v</w:t>
      </w:r>
      <w:r w:rsidR="003E2E24" w:rsidRPr="007224DE">
        <w:t xml:space="preserve">e věci kontroly požití alkoholu a/nebo návykových látek </w:t>
      </w:r>
      <w:r w:rsidR="007224DE" w:rsidRPr="007224DE">
        <w:t>Ing. Josef Novobilský</w:t>
      </w:r>
    </w:p>
    <w:p w14:paraId="0AD41D71" w14:textId="688651D4" w:rsidR="007224DE" w:rsidRPr="007224DE" w:rsidRDefault="007224DE" w:rsidP="007224DE">
      <w:pPr>
        <w:pStyle w:val="PNOdrka1-"/>
        <w:numPr>
          <w:ilvl w:val="0"/>
          <w:numId w:val="0"/>
        </w:numPr>
        <w:ind w:left="720"/>
      </w:pPr>
      <w:r w:rsidRPr="007224DE">
        <w:t xml:space="preserve">mobil: +420 724 644 230, e-mail: </w:t>
      </w:r>
      <w:hyperlink r:id="rId16" w:history="1">
        <w:r w:rsidRPr="007224DE">
          <w:rPr>
            <w:rStyle w:val="Hypertextovodkaz"/>
            <w:noProof w:val="0"/>
          </w:rPr>
          <w:t>Novobilsky@spravazeleznic.cz</w:t>
        </w:r>
      </w:hyperlink>
    </w:p>
    <w:p w14:paraId="0482C7AA" w14:textId="743008F4" w:rsidR="007224DE" w:rsidRPr="007224DE" w:rsidRDefault="007224DE" w:rsidP="007224DE">
      <w:pPr>
        <w:pStyle w:val="PNOdrka1-"/>
      </w:pPr>
      <w:r w:rsidRPr="007224DE">
        <w:lastRenderedPageBreak/>
        <w:t>úředně oprávněný zeměměřický inženýr - Ing. Stanislav Dohnal</w:t>
      </w:r>
    </w:p>
    <w:p w14:paraId="0DCE615E" w14:textId="1B66A31F" w:rsidR="00C96E7C" w:rsidRPr="007224DE" w:rsidRDefault="007224DE" w:rsidP="007224DE">
      <w:pPr>
        <w:pStyle w:val="PNOdrka1-"/>
        <w:numPr>
          <w:ilvl w:val="0"/>
          <w:numId w:val="0"/>
        </w:numPr>
        <w:ind w:left="720"/>
      </w:pPr>
      <w:r w:rsidRPr="007224DE">
        <w:t xml:space="preserve">mobil: +420 727 803 139, e-mail: </w:t>
      </w:r>
      <w:hyperlink r:id="rId17" w:history="1">
        <w:r w:rsidRPr="001C3816">
          <w:rPr>
            <w:rStyle w:val="Hypertextovodkaz"/>
            <w:noProof w:val="0"/>
          </w:rPr>
          <w:t>DohnalS@spravazeleznic.cz</w:t>
        </w:r>
      </w:hyperlink>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5266774A" w14:textId="3BFFE790" w:rsidR="000519C9" w:rsidRPr="00B94735" w:rsidRDefault="00071A0E" w:rsidP="00150E39">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lastRenderedPageBreak/>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4D72A38A" w:rsidR="00C96E7C" w:rsidRPr="00CF609C" w:rsidRDefault="00C96E7C" w:rsidP="00CF609C">
      <w:pPr>
        <w:pStyle w:val="PNNadpis9b-tun"/>
      </w:pPr>
      <w:r w:rsidRPr="00CF609C">
        <w:t>Pod-článek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lastRenderedPageBreak/>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7224DE" w:rsidRDefault="00FE06D6" w:rsidP="00FE06D6">
      <w:pPr>
        <w:pStyle w:val="Textkomente"/>
        <w:rPr>
          <w:rFonts w:asciiTheme="minorHAnsi" w:hAnsiTheme="minorHAnsi"/>
          <w:sz w:val="18"/>
          <w:szCs w:val="18"/>
        </w:rPr>
      </w:pPr>
      <w:r w:rsidRPr="007224DE">
        <w:rPr>
          <w:rFonts w:asciiTheme="minorHAnsi" w:hAnsiTheme="minorHAnsi"/>
          <w:sz w:val="18"/>
          <w:szCs w:val="18"/>
        </w:rPr>
        <w:t>Tento Pod-článek se neuplatní.</w:t>
      </w:r>
    </w:p>
    <w:p w14:paraId="1F63B580" w14:textId="77777777" w:rsidR="00C96E7C" w:rsidRDefault="00C96E7C" w:rsidP="00150E39">
      <w:pPr>
        <w:pStyle w:val="PNNadpis10bPod-l111"/>
      </w:pPr>
      <w:r w:rsidRPr="007224DE">
        <w:t>4.27</w:t>
      </w:r>
      <w:r w:rsidR="00150E39" w:rsidRPr="007224DE">
        <w:tab/>
      </w:r>
      <w:r w:rsidRPr="007224DE">
        <w:t>Maximální celková výše</w:t>
      </w:r>
      <w:r>
        <w:t xml:space="preserv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53358DA2" w14:textId="145DF872" w:rsidR="00617585" w:rsidRDefault="00500582" w:rsidP="00245939">
      <w:pPr>
        <w:pStyle w:val="PNTextzkladn"/>
      </w:pPr>
      <w:r w:rsidRPr="00150E39">
        <w:t>Pro provádění Díla nejsou stanoveny žádné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C8827E8" w14:textId="3B81FA87"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7224DE">
        <w:br/>
      </w:r>
      <w:r w:rsidR="007224DE" w:rsidRPr="007224DE">
        <w:rPr>
          <w:b/>
          <w:bCs/>
        </w:rPr>
        <w:t>1</w:t>
      </w:r>
      <w:r w:rsidR="00011C3C">
        <w:rPr>
          <w:b/>
          <w:bCs/>
        </w:rPr>
        <w:t>4</w:t>
      </w:r>
      <w:r w:rsidR="007224DE" w:rsidRPr="007224DE">
        <w:rPr>
          <w:b/>
          <w:bCs/>
        </w:rPr>
        <w:t xml:space="preserve"> měsíců</w:t>
      </w:r>
      <w:r>
        <w:t xml:space="preserve"> 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(iii)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lastRenderedPageBreak/>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65589DFB"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7224DE" w:rsidRPr="007224DE">
        <w:t>20</w:t>
      </w:r>
      <w:r w:rsidRPr="007224DE">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w:t>
      </w:r>
      <w:r>
        <w:lastRenderedPageBreak/>
        <w:t xml:space="preserve">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66214A94"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lastRenderedPageBreak/>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headerReference w:type="even" r:id="rId18"/>
      <w:headerReference w:type="default" r:id="rId19"/>
      <w:footerReference w:type="even" r:id="rId20"/>
      <w:footerReference w:type="default" r:id="rId21"/>
      <w:head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13B1A3EB" w:rsidR="00031645" w:rsidRDefault="00031645" w:rsidP="00031645">
          <w:pPr>
            <w:pStyle w:val="Zpatvlevo"/>
          </w:pPr>
          <w:r>
            <w:t>Příloha k nabídce</w:t>
          </w:r>
        </w:p>
        <w:p w14:paraId="33A1E2B6" w14:textId="72BD2AC3"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A7612D" w:rsidRPr="00A7612D">
            <w:rPr>
              <w:bCs/>
              <w:noProof/>
            </w:rPr>
            <w:t>„</w:t>
          </w:r>
          <w:r w:rsidR="00A7612D">
            <w:rPr>
              <w:b/>
              <w:noProof/>
            </w:rPr>
            <w:t xml:space="preserve">Cyklická obnova trati v úseku Horní Lideč – Horní Lideč státní hranice“ </w:t>
          </w:r>
          <w:r w:rsidR="00A7612D">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148E8349"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A7612D" w:rsidRPr="00A7612D">
            <w:rPr>
              <w:noProof/>
            </w:rPr>
            <w:t>„</w:t>
          </w:r>
          <w:r w:rsidR="00A7612D">
            <w:rPr>
              <w:b/>
              <w:noProof/>
            </w:rPr>
            <w:t xml:space="preserve">Cyklická obnova trati v úseku Horní Lideč – Horní Lideč státní hranice“ </w:t>
          </w:r>
          <w:r w:rsidR="00A7612D">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0E1D3" w14:textId="0B687776" w:rsidR="007A65F5" w:rsidRDefault="007A65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CCF6" w14:textId="07EF8907" w:rsidR="007A65F5" w:rsidRDefault="007A65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37B077C5" w:rsidR="00031645" w:rsidRPr="00B8518B" w:rsidRDefault="00031645" w:rsidP="00FC6389">
          <w:pPr>
            <w:pStyle w:val="Zpat"/>
            <w:rPr>
              <w:rStyle w:val="slostrnky"/>
            </w:rPr>
          </w:pPr>
        </w:p>
      </w:tc>
      <w:tc>
        <w:tcPr>
          <w:tcW w:w="3458" w:type="dxa"/>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tcMar>
            <w:left w:w="0" w:type="dxa"/>
            <w:right w:w="0" w:type="dxa"/>
          </w:tcMar>
        </w:tcPr>
        <w:p w14:paraId="5BE9C733" w14:textId="77777777" w:rsidR="00031645" w:rsidRDefault="00031645" w:rsidP="00FC6389">
          <w:pPr>
            <w:pStyle w:val="Zpat"/>
          </w:pPr>
        </w:p>
      </w:tc>
      <w:tc>
        <w:tcPr>
          <w:tcW w:w="5756" w:type="dxa"/>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1C3C"/>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2836"/>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5939"/>
    <w:rsid w:val="00246758"/>
    <w:rsid w:val="00247D01"/>
    <w:rsid w:val="00250FC0"/>
    <w:rsid w:val="00260D49"/>
    <w:rsid w:val="00261A5B"/>
    <w:rsid w:val="00262E5B"/>
    <w:rsid w:val="00276AFE"/>
    <w:rsid w:val="00280DFD"/>
    <w:rsid w:val="00290C4E"/>
    <w:rsid w:val="00291225"/>
    <w:rsid w:val="002A1067"/>
    <w:rsid w:val="002A3B57"/>
    <w:rsid w:val="002B06C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3FE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27F"/>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C23"/>
    <w:rsid w:val="00702811"/>
    <w:rsid w:val="007055DC"/>
    <w:rsid w:val="00710723"/>
    <w:rsid w:val="00713984"/>
    <w:rsid w:val="007213E4"/>
    <w:rsid w:val="007224DE"/>
    <w:rsid w:val="00723ED1"/>
    <w:rsid w:val="00726A41"/>
    <w:rsid w:val="00726AFE"/>
    <w:rsid w:val="00735AC1"/>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5F5"/>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644DA"/>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1AC9"/>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52C7"/>
    <w:rsid w:val="00A66136"/>
    <w:rsid w:val="00A71189"/>
    <w:rsid w:val="00A728D6"/>
    <w:rsid w:val="00A7364A"/>
    <w:rsid w:val="00A74DCC"/>
    <w:rsid w:val="00A753ED"/>
    <w:rsid w:val="00A7612D"/>
    <w:rsid w:val="00A77512"/>
    <w:rsid w:val="00A829B1"/>
    <w:rsid w:val="00A83447"/>
    <w:rsid w:val="00A93557"/>
    <w:rsid w:val="00A94994"/>
    <w:rsid w:val="00A94C2F"/>
    <w:rsid w:val="00A9599E"/>
    <w:rsid w:val="00AA227A"/>
    <w:rsid w:val="00AA3B10"/>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B1D19"/>
    <w:rsid w:val="00BB56A2"/>
    <w:rsid w:val="00BB79E8"/>
    <w:rsid w:val="00BC05F2"/>
    <w:rsid w:val="00BC06C4"/>
    <w:rsid w:val="00BC60BF"/>
    <w:rsid w:val="00BD0BB9"/>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4708A"/>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20DD"/>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3E24"/>
    <w:rsid w:val="00F86BA6"/>
    <w:rsid w:val="00F87750"/>
    <w:rsid w:val="00F95494"/>
    <w:rsid w:val="00F95772"/>
    <w:rsid w:val="00FA401F"/>
    <w:rsid w:val="00FB17ED"/>
    <w:rsid w:val="00FB1DD4"/>
    <w:rsid w:val="00FB6342"/>
    <w:rsid w:val="00FC6389"/>
    <w:rsid w:val="00FD09ED"/>
    <w:rsid w:val="00FD5813"/>
    <w:rsid w:val="00FE06D6"/>
    <w:rsid w:val="00FE1843"/>
    <w:rsid w:val="00FE3909"/>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722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DohnalS@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ovobils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vobilsky@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Novobils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280DFD"/>
    <w:rsid w:val="002B06C7"/>
    <w:rsid w:val="003E3FE4"/>
    <w:rsid w:val="00436061"/>
    <w:rsid w:val="006F6EFB"/>
    <w:rsid w:val="00AA3B10"/>
    <w:rsid w:val="00BB56A2"/>
    <w:rsid w:val="00DF47C1"/>
    <w:rsid w:val="00F220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0" ma:contentTypeDescription="Vytvoří nový dokument" ma:contentTypeScope="" ma:versionID="f0e3e9144c3cc3f0914f452a2e8784fd">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720FE-EF6B-4B4D-9550-3F90F0AE8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Template>
  <TotalTime>0</TotalTime>
  <Pages>9</Pages>
  <Words>3305</Words>
  <Characters>19502</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Tesařík Stanislav, Mgr.</cp:lastModifiedBy>
  <cp:revision>2</cp:revision>
  <cp:lastPrinted>2022-12-05T08:31:00Z</cp:lastPrinted>
  <dcterms:created xsi:type="dcterms:W3CDTF">2025-07-07T08:58:00Z</dcterms:created>
  <dcterms:modified xsi:type="dcterms:W3CDTF">2025-07-07T08:58:00Z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